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26" w:rsidRDefault="001375D4" w:rsidP="00137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духовно-нравственного потенциала православной культуры в воспитательных практиках  образовательных организаций Чувашской Республики</w:t>
      </w:r>
    </w:p>
    <w:p w:rsidR="001A17C8" w:rsidRPr="009D0D26" w:rsidRDefault="001A17C8" w:rsidP="00137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D26" w:rsidRDefault="009D0D26" w:rsidP="008B5C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7C8" w:rsidRPr="001A17C8" w:rsidRDefault="001A17C8" w:rsidP="001A17C8">
      <w:pPr>
        <w:tabs>
          <w:tab w:val="left" w:pos="-1980"/>
        </w:tabs>
        <w:spacing w:line="360" w:lineRule="auto"/>
        <w:ind w:left="72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17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Рябинина Наталия </w:t>
      </w:r>
      <w:proofErr w:type="spellStart"/>
      <w:r w:rsidRPr="001A17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Варсонофьевна</w:t>
      </w:r>
      <w:proofErr w:type="spellEnd"/>
      <w:r w:rsidRPr="001A17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методист БУ ЧР ДПО «Чувашский республиканский институт образования» Минобразования Чувашии</w:t>
      </w:r>
    </w:p>
    <w:p w:rsidR="00EA170F" w:rsidRDefault="00EA170F" w:rsidP="008B5C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D26" w:rsidRDefault="009D0D26" w:rsidP="009D0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BDB" w:rsidRDefault="00484A09" w:rsidP="00705F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современном этапе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41BDE"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ервоочередной задачей государственной политики </w:t>
      </w:r>
      <w:r w:rsidR="000919E2"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 </w:t>
      </w:r>
      <w:r w:rsidR="00494771"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5061E7" w:rsidRPr="004755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новых поколений, обладающих знаниями и умениями, которые отвечают требованиям XXI века, разделяющих традиционные нравственные ценности.</w:t>
      </w:r>
      <w:r w:rsidR="0047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857"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определено</w:t>
      </w:r>
      <w:r w:rsidR="00C07857"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B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Стратегии развития воспитания</w:t>
      </w:r>
      <w:r w:rsidR="0050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 2025 года.</w:t>
      </w:r>
      <w:r w:rsidR="0070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5CB" w:rsidRPr="004755C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 инструментом решения этой задачи является воспитание детей.</w:t>
      </w:r>
    </w:p>
    <w:p w:rsidR="000B0D8F" w:rsidRPr="00582729" w:rsidRDefault="001D2C38" w:rsidP="000B0D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равославная культура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себе б</w:t>
      </w:r>
      <w:bookmarkStart w:id="0" w:name="_GoBack"/>
      <w:bookmarkEnd w:id="0"/>
      <w:r w:rsidR="005901C8"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ольшой воспитательный потенциал</w:t>
      </w:r>
      <w:r w:rsidR="00612AA0"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ней заложены</w:t>
      </w:r>
      <w:r w:rsidR="005B72C4"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глубокое духовное содержание,</w:t>
      </w:r>
      <w:r w:rsidR="00612AA0"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морали</w:t>
      </w:r>
      <w:r w:rsidR="00492E5F"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духовные и нравственные идеалы</w:t>
      </w:r>
      <w:r w:rsidR="00E84CC6"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ценности</w:t>
      </w:r>
      <w:r w:rsidR="007966F2"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ориентиры в духовных поисках.</w:t>
      </w:r>
      <w:r w:rsidR="00612AA0"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879"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59F"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 w:rsidR="005309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</w:t>
      </w:r>
      <w:r w:rsidR="00897DA5"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Чувашской Республики </w:t>
      </w:r>
      <w:r w:rsidR="00036EE4"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разных уровнях образования </w:t>
      </w:r>
      <w:r w:rsidR="00667A99"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 </w:t>
      </w:r>
      <w:r w:rsidR="00655D8E"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воспитательной деятельности основы православной педагогики, направленной на сохранение исконных духовно-нравственных, культурных, исторических и национальных традици</w:t>
      </w:r>
      <w:r w:rsidR="001F25EE"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>й, развитие тех благих истоков</w:t>
      </w:r>
      <w:r w:rsidR="00584D0C"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C12C14"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оторые</w:t>
      </w:r>
      <w:r w:rsidR="00584D0C"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заложены в личности каждого, приобретение духовного опыта, особого устройства души человека.</w:t>
      </w:r>
      <w:r w:rsidR="00AA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интересен опыт работы в данной области средней общеобразовательной школы № 29 г. Чебоксары, </w:t>
      </w:r>
      <w:r w:rsidR="00AA5F10"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Чебоксарск</w:t>
      </w:r>
      <w:r w:rsidR="00AA5F1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A5F10"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техникум</w:t>
      </w:r>
      <w:r w:rsidR="00AA5F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5F10"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и строительных технологий</w:t>
      </w:r>
      <w:r w:rsidR="00AA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D43117"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Новоатайск</w:t>
      </w:r>
      <w:r w:rsidR="00D43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="00D43117"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средн</w:t>
      </w:r>
      <w:r w:rsidR="00D4311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43117"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D43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43117"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D4311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43117"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3117"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Красночетайского</w:t>
      </w:r>
      <w:proofErr w:type="spellEnd"/>
      <w:r w:rsidR="00D43117"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431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262F" w:rsidRDefault="00F776E2" w:rsidP="005827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МБОУ «Средняя общеобразовательная школа №29» города  Чебоксары разработана программа духовно-нравственного развития и воспитания учащихся с использованием традиций православной культуры. </w:t>
      </w:r>
      <w:r w:rsidR="004D1C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данной программы</w:t>
      </w:r>
      <w:r w:rsidR="00BD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созданы православные классы, классными руководителями которых являются православные учителя.</w:t>
      </w:r>
      <w:r w:rsidR="004D1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62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светское образование сочетается с образованием духовным.</w:t>
      </w:r>
    </w:p>
    <w:p w:rsidR="00897DA5" w:rsidRDefault="002021F7" w:rsidP="00897D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главных составляющих деятельности школы является благотворительная деятельность. </w:t>
      </w:r>
      <w:r w:rsidR="0014248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</w:t>
      </w:r>
      <w:r w:rsidR="00897DA5" w:rsidRPr="00EC10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роводятся</w:t>
      </w:r>
      <w:r w:rsidR="00897DA5"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регулярные благотворительные поездки учащихся православных классов с концертными номерами и подарками-сувенирами в хосписы, дома престарелых, детские дома и интернаты. </w:t>
      </w:r>
      <w:r w:rsidR="0014248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97DA5"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89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="00897DA5"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«Юные миссионеры» выступает на Республиканской Православной Благотворительной Рождественской елке. Стало традицией участие в благотворительной акции «</w:t>
      </w:r>
      <w:proofErr w:type="gramStart"/>
      <w:r w:rsidR="00897DA5"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Ближнему</w:t>
      </w:r>
      <w:proofErr w:type="gramEnd"/>
      <w:r w:rsidR="00897DA5"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помогай – мир добром наполняй». Организуются благотворительные концерты на территории храма </w:t>
      </w:r>
      <w:proofErr w:type="spellStart"/>
      <w:r w:rsidR="00897DA5"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Новомучеников</w:t>
      </w:r>
      <w:proofErr w:type="spellEnd"/>
      <w:r w:rsidR="00897DA5"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исповедников Российских города Чебоксары, посвящённые сбору средств для организации Пасхальных </w:t>
      </w:r>
      <w:r w:rsidR="00897DA5"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подарков </w:t>
      </w:r>
      <w:proofErr w:type="gramStart"/>
      <w:r w:rsidR="00897DA5"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нуждающимся</w:t>
      </w:r>
      <w:proofErr w:type="gramEnd"/>
      <w:r w:rsidR="00897DA5"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679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год</w:t>
      </w:r>
      <w:r w:rsidR="00897DA5"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благотворительная православная ярмарка «Своими руками», где ученики и родители приносят в дар изделия, сделанные </w:t>
      </w:r>
      <w:r w:rsidR="00897DA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="00897DA5"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другие ученики, родители и учителя покупают эти чудесные поделки</w:t>
      </w:r>
      <w:r w:rsidR="00897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7DA5"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вносят денежные пожертвования на благое дело – покупку необходимого для детей, оказавшихся в трудной жизненной ситуации или оставшихся без попечения родителей. </w:t>
      </w:r>
    </w:p>
    <w:p w:rsidR="00897DA5" w:rsidRDefault="00897DA5" w:rsidP="00897D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роль</w:t>
      </w:r>
      <w:r w:rsidR="00B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воспитании</w:t>
      </w:r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отводится гражданско-патриотическому </w:t>
      </w:r>
      <w:r w:rsidR="00D838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направлению</w:t>
      </w:r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участие в ежегодной международной акции «Бессмертный </w:t>
      </w:r>
      <w:r w:rsidRPr="002863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полк»; школьн</w:t>
      </w:r>
      <w:r w:rsidR="002863C0" w:rsidRPr="002863C0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смотр-конку</w:t>
      </w:r>
      <w:proofErr w:type="gramStart"/>
      <w:r w:rsidR="002863C0" w:rsidRPr="002863C0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r w:rsidRPr="0028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</w:t>
      </w:r>
      <w:proofErr w:type="gramEnd"/>
      <w:r w:rsidRPr="002863C0">
        <w:rPr>
          <w:rFonts w:ascii="Times New Roman" w:eastAsia="Times New Roman" w:hAnsi="Times New Roman" w:cs="Times New Roman"/>
          <w:sz w:val="28"/>
          <w:szCs w:val="28"/>
          <w:lang w:eastAsia="ru-RU"/>
        </w:rPr>
        <w:t>оя и песни, посвященн</w:t>
      </w:r>
      <w:r w:rsidR="002863C0" w:rsidRPr="002863C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28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</w:t>
      </w:r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защитника Отечества; встречи с ветеранами; уход за кедровой аллеей,  которую в честь Великой Победы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ветеранами войны и участниками боевых действий посадили ученики православного класса; встречи с кадетами МБОУ «</w:t>
      </w:r>
      <w:proofErr w:type="spellStart"/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Янгличская</w:t>
      </w:r>
      <w:proofErr w:type="spellEnd"/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им. Героя РФ </w:t>
      </w:r>
      <w:proofErr w:type="spellStart"/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>Н.Ф.Гаврилова</w:t>
      </w:r>
      <w:proofErr w:type="spellEnd"/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1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42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Канашского</w:t>
      </w:r>
      <w:proofErr w:type="spellEnd"/>
      <w:r w:rsidR="00A1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участие в мероприятиях, посвященных дню празднования памяти святых равноапостольных Кирилла </w:t>
      </w:r>
      <w:r w:rsidRPr="00F7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F74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="00F74AD2" w:rsidRPr="00F74A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Словенских</w:t>
      </w:r>
      <w:r w:rsidR="00F74AD2" w:rsidRPr="00F74A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селе </w:t>
      </w:r>
      <w:proofErr w:type="spellStart"/>
      <w:r w:rsidRPr="00F74AD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Янгличи</w:t>
      </w:r>
      <w:proofErr w:type="spellEnd"/>
      <w:r w:rsidRPr="00F7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посещением музея героя</w:t>
      </w:r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</w:t>
      </w:r>
      <w:r w:rsidR="00366CEE"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Н.Ф. </w:t>
      </w:r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Гаврилова</w:t>
      </w:r>
      <w:r w:rsidR="00366C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4220" w:rsidRDefault="00CD4220" w:rsidP="00CD4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радиционной стала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редметная неделя основ Православной культуры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редметных недель, основными мероприятиями которой являются открытые уроки ОПК (нетрадиционные, интегрированные с привлечением учителей литературы, музыки, истории и др.),  беседы со священнослужителями, посещени</w:t>
      </w:r>
      <w:r w:rsidR="007212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музеев, экскурсии в храмы, участие в молебнах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желающих</w:t>
      </w:r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организация фотовыставок и выставок детских рисунков, интеллектуальные игры по православной культуре, круглые столы для преподавателей и родителей</w:t>
      </w:r>
      <w:proofErr w:type="gramEnd"/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творческие концерты и т.д. </w:t>
      </w:r>
    </w:p>
    <w:p w:rsidR="00151B41" w:rsidRDefault="00CD4220" w:rsidP="00EC10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</w:t>
      </w:r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 Православный бал, ведутся православные кружки «Юный Богослов», «Иконопись», где предусмотрено изучение церковно-славянского языка, знакомство с элементами иконографии</w:t>
      </w:r>
      <w:r w:rsidR="00742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100C" w:rsidRDefault="000D588F" w:rsidP="00EC10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C1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овместно с Чувашской митрополией </w:t>
      </w:r>
      <w:r w:rsidR="00EC100C"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Республиканский конкурс детского творчества «Рождество глазами детей» и Республиканский фестиваль-конкурс «Пасха глазами детей», в которых могут принять участие учащиеся общеобразовательных, музыкальных, воскресных школ, учреждений дошкольного и  дополнительного образования,  военно-патриотических клубов города Чебоксары и других городов и районов Чувашской Республики. </w:t>
      </w:r>
    </w:p>
    <w:p w:rsidR="00BE19E0" w:rsidRDefault="00F776E2" w:rsidP="005827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год ребята принимают участие во Всероссийской олимпиаде школьников по основам Православной культуры,  участвуют  на Международном православном форуме «Россия – Родина святая», на Межрегиональных Свято-</w:t>
      </w:r>
      <w:proofErr w:type="spellStart"/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Гурьевских</w:t>
      </w:r>
      <w:proofErr w:type="spellEnd"/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чтениях  </w:t>
      </w:r>
      <w:r w:rsidR="004E3A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Архиепископ Гурий Казанский – просветитель Среднего Поволжья» с докладами и выступлениями. </w:t>
      </w:r>
      <w:r w:rsidR="009914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</w:t>
      </w:r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ринимают участие в республиканском конкурсе «В символах наши корни», приуроченном к празднованию Дня Государственных символов Чувашской Республики в номинации «С чего начинается Родина…» </w:t>
      </w:r>
    </w:p>
    <w:p w:rsidR="002712F6" w:rsidRDefault="00F776E2" w:rsidP="005827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течение года организу</w:t>
      </w:r>
      <w:r w:rsidR="00DC1E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паломничество к православным святыням. Духовную поддержку оказывают занятия «Беседы с батюшкой», направленные на формирование представлений об основах православной культуры.  Во всех внеурочных мероприятиях принимают активное участие родители обучающихся. </w:t>
      </w:r>
    </w:p>
    <w:p w:rsidR="00F776E2" w:rsidRPr="00582729" w:rsidRDefault="00F776E2" w:rsidP="005827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данной работы ребята</w:t>
      </w:r>
      <w:r w:rsidR="0099143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обучающиеся в школе,</w:t>
      </w:r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растут доброжелательными, отзывчивыми, умеют сопереживать, сотрудничать, не создавая конфликтов, выходить из спорных ситуаций.</w:t>
      </w:r>
    </w:p>
    <w:p w:rsidR="00F776E2" w:rsidRPr="00582729" w:rsidRDefault="004E3AA4" w:rsidP="005827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776E2"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776E2"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776E2"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и строительных технологий духовно-нравственное и гражданско-патриотическое воспитание молодежи  осуществляет посредством музейных ресурсов Храма </w:t>
      </w:r>
      <w:proofErr w:type="spellStart"/>
      <w:r w:rsidR="00F776E2"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Новомучеников</w:t>
      </w:r>
      <w:proofErr w:type="spellEnd"/>
      <w:r w:rsidR="00F776E2"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Исповедников Российских через ознакомление с  памятниками духовной и материальной культуры разных эпох. </w:t>
      </w:r>
    </w:p>
    <w:p w:rsidR="00F776E2" w:rsidRPr="00582729" w:rsidRDefault="00F776E2" w:rsidP="005827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техникума вместе с кураторами посещают музейно-библиотечный комплекс, открытый  по бл</w:t>
      </w:r>
      <w:r w:rsidR="00DC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агословению митрополита </w:t>
      </w:r>
      <w:proofErr w:type="spellStart"/>
      <w:r w:rsidR="00DC1EF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Варнавы</w:t>
      </w:r>
      <w:proofErr w:type="spellEnd"/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храме </w:t>
      </w:r>
      <w:proofErr w:type="spellStart"/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Новомучеников</w:t>
      </w:r>
      <w:proofErr w:type="spellEnd"/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Исповедников Российских, где архимандрит Гурий проводит с ними уроки, лекции и экскурсии, посвященные истории и культуре Русской Православной Церкви. </w:t>
      </w:r>
    </w:p>
    <w:p w:rsidR="00F776E2" w:rsidRPr="00582729" w:rsidRDefault="00F776E2" w:rsidP="005827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информационно-образовательном центре храма, где </w:t>
      </w:r>
      <w:proofErr w:type="gramStart"/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медиатека</w:t>
      </w:r>
      <w:proofErr w:type="spellEnd"/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виртуального филиала Русского музея с мультимедийными фильмами, интерактивными программами, печатными изданиями и  художественными коллекциями, студенты техникума знакомятся с историческим периодом X - XXI века.</w:t>
      </w:r>
    </w:p>
    <w:p w:rsidR="00F776E2" w:rsidRPr="00582729" w:rsidRDefault="00F776E2" w:rsidP="005827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 рассказывают об истории крещения чувашского народа в XVI веке, о том, как строились первые храмы в Поволжье, о жизни и служении митрополита </w:t>
      </w:r>
      <w:proofErr w:type="spellStart"/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Варнавы</w:t>
      </w:r>
      <w:proofErr w:type="spellEnd"/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архиепископов </w:t>
      </w:r>
      <w:proofErr w:type="spellStart"/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Чебоксарско</w:t>
      </w:r>
      <w:proofErr w:type="spellEnd"/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>-Чувашской епархии. В музее можно осмотреть монашескую келью, облачения священнослужителей, сундук со старинными книгами, Евангелие 1745 года.</w:t>
      </w:r>
    </w:p>
    <w:p w:rsidR="00F776E2" w:rsidRPr="00582729" w:rsidRDefault="00F776E2" w:rsidP="005827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77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зале «Крещение чувашского народа» студентов знакомят с тем, как началась христианская миссия в Чувашии, с  деятельностью святителя Гурия Казанского, который прибыл 460 лет назад в Поволжье, освобожденное от татарского ига и пленения,</w:t>
      </w:r>
      <w:r w:rsidR="0088768A" w:rsidRPr="006E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Pr="006E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выставками «Герои забытой войны: за Веру, Царя и Отечество», </w:t>
      </w:r>
      <w:r w:rsidR="004D2BFD" w:rsidRPr="006E77F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«Корабль Веры»</w:t>
      </w:r>
      <w:r w:rsidR="004D2B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2BFD" w:rsidRPr="006E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«Русь крещеная»,  </w:t>
      </w:r>
      <w:r w:rsidR="004D2BF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«Сестры милосердия»</w:t>
      </w:r>
      <w:r w:rsidRPr="006E7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776E2" w:rsidRPr="00582729" w:rsidRDefault="00F776E2" w:rsidP="005827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«Герои забытой войны: за Веру, Царя и Отечество» дает молодежи  представление о Первой мировой войне 1914 года, как одного из самых крупных и тяжелых военных конфликтов XX века, затронувших почти весь земной шар. Выставка представлена неизвестными ранее архивными материалами о наших земляках, принимавших участие в </w:t>
      </w:r>
      <w:r w:rsidR="006D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</w:t>
      </w:r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войне. </w:t>
      </w:r>
    </w:p>
    <w:p w:rsidR="00F776E2" w:rsidRPr="00582729" w:rsidRDefault="00F776E2" w:rsidP="005827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«Корабль веры» формирует представления о том, как основы христианства из Византии появились на Руси, а далее в Поволжье, благодаря   святителю Гури</w:t>
      </w:r>
      <w:r w:rsidR="0086731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сподвижникам, которые  занимались просвещением народов. На выставке представлены освященные иконы Корсунской иконы Божией Матери, Спаса Нерукотворного, Святителей Гурия, </w:t>
      </w:r>
      <w:proofErr w:type="spellStart"/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Варсонофия</w:t>
      </w:r>
      <w:proofErr w:type="spellEnd"/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Германа, равноапостольного князя Владимира. Информационные планшеты выставки демонстрируют копии миниатюр </w:t>
      </w:r>
      <w:proofErr w:type="spellStart"/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Радзивилловской</w:t>
      </w:r>
      <w:proofErr w:type="spellEnd"/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летописи, дающей представление об основных моментах жития Крестителя Руси Владимира. В ходе посещения выставки «Корабль Веры» студент</w:t>
      </w:r>
      <w:r w:rsidR="00044FD6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</w:t>
      </w:r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документ</w:t>
      </w:r>
      <w:r w:rsidR="00044FD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фонда Государственного исторического архива Чувашской Республики, отражающи</w:t>
      </w:r>
      <w:r w:rsidR="00044F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</w:t>
      </w:r>
      <w:r w:rsidR="00044FD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Введенского кафедрального собора</w:t>
      </w:r>
      <w:r w:rsidR="0004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революции</w:t>
      </w:r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материалы Чувашского художественного музея.</w:t>
      </w:r>
    </w:p>
    <w:p w:rsidR="00F776E2" w:rsidRPr="00582729" w:rsidRDefault="00F776E2" w:rsidP="005827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посещении выставки «Русь Крещеная» </w:t>
      </w:r>
      <w:r w:rsidR="00A200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</w:t>
      </w:r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знакомят с  картинами и книгами по темам: «Да будет Русь!», «Духовных книг Божественная мудрость», «Под покровом Пресвятой Богородицы», «Небесные заступники России», «Апостол земли Русской», а также книгами о митрополите Чебоксарском и Чувашском </w:t>
      </w:r>
      <w:proofErr w:type="spellStart"/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Варнаве</w:t>
      </w:r>
      <w:proofErr w:type="spellEnd"/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храмах и монастырях Чувашской </w:t>
      </w:r>
      <w:r w:rsidR="00D45D6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еспублики, о просветителе и миссионере чувашского народа – Иване Яковлеве.</w:t>
      </w:r>
    </w:p>
    <w:p w:rsidR="00F776E2" w:rsidRPr="00582729" w:rsidRDefault="00F776E2" w:rsidP="005827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выставке «Сестры милосердия Великой войны» </w:t>
      </w:r>
      <w:r w:rsidR="00A362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молодым людям</w:t>
      </w:r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A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</w:t>
      </w:r>
      <w:r w:rsidR="00FC2C9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95A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казывают</w:t>
      </w:r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A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деятельност</w:t>
      </w:r>
      <w:r w:rsidR="00B95A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медиков России и Чувашии во время Первой мировой войны 1914 года, </w:t>
      </w:r>
      <w:r w:rsidR="00D45D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подвиг</w:t>
      </w:r>
      <w:r w:rsidR="00720F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служени</w:t>
      </w:r>
      <w:r w:rsidR="00720F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российских и чувашских сестер милосердия, а также женщин царского Дома Романовых в госпиталях,  </w:t>
      </w:r>
      <w:proofErr w:type="spellStart"/>
      <w:r w:rsidR="00720F0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ознакамливают</w:t>
      </w:r>
      <w:proofErr w:type="spellEnd"/>
      <w:r w:rsidR="0072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документами и фотоматериалами времен Первой мировой войны, иконой святых царственных страстотерпцев дома Романовых. </w:t>
      </w:r>
      <w:proofErr w:type="gramEnd"/>
    </w:p>
    <w:p w:rsidR="00F776E2" w:rsidRPr="00582729" w:rsidRDefault="00A42024" w:rsidP="005827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</w:t>
      </w:r>
      <w:r w:rsidR="00740B0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F776E2"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Храме </w:t>
      </w:r>
      <w:proofErr w:type="spellStart"/>
      <w:r w:rsidR="00F776E2"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Новомучеников</w:t>
      </w:r>
      <w:proofErr w:type="spellEnd"/>
      <w:r w:rsidR="00F776E2"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Исповедников Российских 18 объемно-тактильных картин (барельефов) и каталог, прославляющий дружбу и гармоничные взаимоотношения православных святых и животных, который сопровождается  подписью, выполненной рельефно-точечным шрифтом Брайля для людей с ограниченными возможностями по зрению. Здесь представлены тактильные картины из полимерной глины в технике скульптурной живописи, которые помогут незрячим людя</w:t>
      </w:r>
      <w:r w:rsidR="00242DAF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понять, что на них изображено. А</w:t>
      </w:r>
      <w:r w:rsidR="00F776E2"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D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тех, у кого</w:t>
      </w:r>
      <w:r w:rsidR="00F776E2"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остаточн</w:t>
      </w:r>
      <w:r w:rsidR="00242DAF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зрение,</w:t>
      </w:r>
      <w:r w:rsidR="00F776E2"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облегчения </w:t>
      </w:r>
      <w:r w:rsidR="00F776E2"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</w:t>
      </w:r>
      <w:r w:rsidR="007377A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776E2"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в наличии </w:t>
      </w:r>
      <w:r w:rsidR="00F776E2"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ярко окрашенные картины. Художники-волонтеры создали также тактильные макеты </w:t>
      </w:r>
      <w:proofErr w:type="gramStart"/>
      <w:r w:rsidR="00F776E2"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остров-града</w:t>
      </w:r>
      <w:proofErr w:type="gramEnd"/>
      <w:r w:rsidR="00F776E2"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Свияжска и города крепости Чебоксары.</w:t>
      </w:r>
    </w:p>
    <w:p w:rsidR="00F776E2" w:rsidRPr="00582729" w:rsidRDefault="00F776E2" w:rsidP="005827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посещения Церковного музея архимандрит Гурий проводит со студентами беседы о том, как найти дорогу к Храму, о значении нравственности и веры в жизни человека, семьи, общества, о смысле жизни, о любви, жизненных трудностях, о благодарности, о доброте и силе духа, о  значении религиозной и нравственной мотивации в жизни каждого человека, о противостоянии терроризму духовному и телесному. </w:t>
      </w:r>
      <w:proofErr w:type="gramEnd"/>
    </w:p>
    <w:p w:rsidR="00F776E2" w:rsidRPr="00582729" w:rsidRDefault="00F776E2" w:rsidP="00F776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 результаты данной</w:t>
      </w:r>
      <w:r w:rsidR="005C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</w:t>
      </w:r>
      <w:r w:rsidR="0053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проявляются в том, у молодежи формируется позитивное отношение к православной культуре, воспитывается чувство патриотизма и гражданственности, а также  ответственность за свое поведение, чувство сопричастности к истории и культуре России и Чувашии.</w:t>
      </w:r>
    </w:p>
    <w:p w:rsidR="00F776E2" w:rsidRPr="00582729" w:rsidRDefault="00F776E2" w:rsidP="005827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МБОУ «</w:t>
      </w:r>
      <w:proofErr w:type="spellStart"/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Новоатайская</w:t>
      </w:r>
      <w:proofErr w:type="spellEnd"/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средняя общеобразовательная школа» </w:t>
      </w:r>
      <w:proofErr w:type="spellStart"/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Красночетайского</w:t>
      </w:r>
      <w:proofErr w:type="spellEnd"/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ребят знакомят с ценностями и традициями </w:t>
      </w:r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православной культуры с дошкольного возраста через организацию работы кружка  «Азбука доброты».</w:t>
      </w:r>
    </w:p>
    <w:p w:rsidR="00F776E2" w:rsidRPr="00582729" w:rsidRDefault="00F776E2" w:rsidP="005827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кружковой работы является создание условий для ознакомления детей с духовно-нравственными ценностями и становления внутренней установки следовать им. Ребят знакомят с понятиями: вера, нравственность, мироустройство, православный храм, святыня, нравственный подвиг и т.д. В ходе проведения занятий у детей закладываются основы православного образа жизни, воспитывается чувство любви к родной земле, ее культуре и истории, уважительное отношение к старшему поколению, забота о младших, бережное отношение к природе и много другое.</w:t>
      </w:r>
    </w:p>
    <w:p w:rsidR="00F776E2" w:rsidRPr="00582729" w:rsidRDefault="00F776E2" w:rsidP="005827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кружка «Азбука доброты» основана на трудах Ш. А. </w:t>
      </w:r>
      <w:proofErr w:type="spellStart"/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Амонашвили</w:t>
      </w:r>
      <w:proofErr w:type="spellEnd"/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Л.П. </w:t>
      </w:r>
      <w:proofErr w:type="spellStart"/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Глацких</w:t>
      </w:r>
      <w:proofErr w:type="spellEnd"/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76E2" w:rsidRPr="00582729" w:rsidRDefault="00F776E2" w:rsidP="005827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Кружковая работа организуется по подгруппам во второй половине дня. Длительность занятий - 30 минут. Занятия кружка проводят в кабинете, оснащенном литературой с православной тематикой, иконами, игрушками и играми на темы «Праздники в Православии», «Сюжеты Библии».</w:t>
      </w:r>
    </w:p>
    <w:p w:rsidR="00F776E2" w:rsidRPr="00582729" w:rsidRDefault="00F776E2" w:rsidP="005827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работы с родителями используются следующие формы: собрания на духовно-нравственную тематику, совместные мероприятий с детьми и взрослыми, лектории, посещение открытых занятий, анкетирование, индивидуальные беседы и консультации, семейные вече</w:t>
      </w:r>
      <w:r w:rsidR="009914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 досуга.</w:t>
      </w:r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76E2" w:rsidRPr="00582729" w:rsidRDefault="00F776E2" w:rsidP="005827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участие в работе кружка принимают представители духовенства. </w:t>
      </w:r>
    </w:p>
    <w:p w:rsidR="00F776E2" w:rsidRPr="00582729" w:rsidRDefault="00F776E2" w:rsidP="005827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кружка ведется по нескольким направлениям:</w:t>
      </w:r>
    </w:p>
    <w:p w:rsidR="00F776E2" w:rsidRPr="00582729" w:rsidRDefault="00F776E2" w:rsidP="005827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Духовное познание  (проведение бесед, занятий)</w:t>
      </w:r>
    </w:p>
    <w:p w:rsidR="00F776E2" w:rsidRPr="00582729" w:rsidRDefault="00F776E2" w:rsidP="005827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Культура и досуг (посещение концертов, организация встреч, проведение экскурсий)</w:t>
      </w:r>
    </w:p>
    <w:p w:rsidR="00F776E2" w:rsidRPr="00582729" w:rsidRDefault="00F776E2" w:rsidP="005827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Здоровый образ жизни  (организация праздников, проведение игр, прогулок)</w:t>
      </w:r>
    </w:p>
    <w:p w:rsidR="00F776E2" w:rsidRPr="00582729" w:rsidRDefault="00F776E2" w:rsidP="005827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Изобразительная деятельность (организация занятий по лепке, рисованию, аппликации, подготовка подарков и сюрпризов к праздникам)</w:t>
      </w:r>
    </w:p>
    <w:p w:rsidR="00F776E2" w:rsidRPr="00582729" w:rsidRDefault="00F776E2" w:rsidP="005827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кружка  проводятся с применением наглядных методов (организация наблюдений,  рассматривание иллюстраций в книгах, картин и репродукций; проведение экскурсий по музеям и храмам, паломнических поездок и т.д.</w:t>
      </w:r>
      <w:r w:rsidR="00DF17BE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словесных методов (чтение и анализ книг; </w:t>
      </w:r>
      <w:proofErr w:type="gramStart"/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и сочинение стихов</w:t>
      </w:r>
      <w:r w:rsidR="00DF17B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пословиц и поговорок,</w:t>
      </w:r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на нравственную тематику</w:t>
      </w:r>
      <w:r w:rsidR="00DF17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обсуждение различных ситуаций из жизни</w:t>
      </w:r>
      <w:r w:rsidR="00DF17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викторины, словесные игры) и практических методов (изобразительная деятельность, включающая лепку, рисование, аппликацию, изготовление поделок).</w:t>
      </w:r>
      <w:proofErr w:type="gramEnd"/>
    </w:p>
    <w:p w:rsidR="00F776E2" w:rsidRDefault="00F776E2" w:rsidP="005827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наглядности используются информационные стенды, организуются выставки детских работ, литературы с духовно-нравственным содержанием.</w:t>
      </w:r>
    </w:p>
    <w:p w:rsidR="006D704F" w:rsidRDefault="006F09D0" w:rsidP="00034F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71559" w:rsidRPr="00034F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кружковой работы</w:t>
      </w:r>
      <w:r w:rsidRPr="0003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C2E" w:rsidRPr="00034F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приобретают социально значимый положительный опыт,</w:t>
      </w:r>
      <w:r w:rsidR="002E5CDD" w:rsidRPr="0003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основанный на идеалах, взятых из жизни святых, </w:t>
      </w:r>
      <w:r w:rsidR="002E5CDD" w:rsidRPr="00034F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сказок, художественных произведений</w:t>
      </w:r>
      <w:r w:rsidR="00006B0F" w:rsidRPr="00034F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2C07" w:rsidRPr="0003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985" w:rsidRPr="0003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учатся </w:t>
      </w:r>
      <w:proofErr w:type="gramStart"/>
      <w:r w:rsidR="00235985" w:rsidRPr="00034F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оценивать</w:t>
      </w:r>
      <w:proofErr w:type="gramEnd"/>
      <w:r w:rsidR="00235985" w:rsidRPr="0003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 с </w:t>
      </w:r>
      <w:r w:rsidR="000E123E" w:rsidRPr="00034F4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точки зрения нравственности «добро или зло», «хорошо или плохо», «можно или нельзя»</w:t>
      </w:r>
      <w:r w:rsidR="001957B5" w:rsidRPr="0003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делать правильный выбор.</w:t>
      </w:r>
      <w:r w:rsidR="000E123E" w:rsidRPr="0003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BE1" w:rsidRPr="00034F4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116FA" w:rsidRPr="0003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1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</w:t>
      </w:r>
      <w:r w:rsidR="00C116FA" w:rsidRPr="0003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</w:t>
      </w:r>
      <w:r w:rsidR="00530554" w:rsidRPr="00530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постоянная готовность к помощи</w:t>
      </w:r>
      <w:r w:rsidR="00530554" w:rsidRPr="0003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16FA" w:rsidRPr="00034F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доверие, милосердие, трудолюбие, правдивость, послушание.</w:t>
      </w:r>
      <w:r w:rsidR="00C1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F4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</w:t>
      </w:r>
      <w:r w:rsidR="00034F4E" w:rsidRPr="00016F8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</w:t>
      </w:r>
      <w:r w:rsidR="0001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F8D" w:rsidRPr="00016F8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не только руководи</w:t>
      </w:r>
      <w:r w:rsidR="00016F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016F8D" w:rsidRPr="00016F8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лями, но и помощниками</w:t>
      </w:r>
      <w:r w:rsidR="00016F8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проводниками</w:t>
      </w:r>
      <w:r w:rsidR="00034F4E" w:rsidRPr="0001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</w:t>
      </w:r>
      <w:r w:rsidR="0094515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душ</w:t>
      </w:r>
      <w:r w:rsidR="00034F4E" w:rsidRPr="00016F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F4E" w:rsidRPr="00034F4E" w:rsidRDefault="00904C37" w:rsidP="00034F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Чувашской Республике успешно применяются воспитательные </w:t>
      </w:r>
      <w:r w:rsidR="003E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практики, направленные на усвоение духовно-нравственного опыта </w:t>
      </w:r>
      <w:proofErr w:type="gramStart"/>
      <w:r w:rsidR="003E18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3E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приобщение их к истокам православной культуры</w:t>
      </w:r>
      <w:r w:rsidR="004F11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Результативность данных практик высока</w:t>
      </w:r>
      <w:r w:rsidR="00CE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CE3B8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="00CE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несомненно указывает на возможность их применения в деятельности </w:t>
      </w:r>
      <w:r w:rsidR="007D60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образовательных учреждений, педагогов.</w:t>
      </w:r>
    </w:p>
    <w:p w:rsidR="00C116FA" w:rsidRPr="00582729" w:rsidRDefault="00C116FA" w:rsidP="005827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D0C" w:rsidRPr="00582729" w:rsidRDefault="00584D0C" w:rsidP="00CA5C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D0C" w:rsidRPr="00582729" w:rsidRDefault="00584D0C" w:rsidP="00CA5C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D0C" w:rsidRPr="00582729" w:rsidRDefault="00584D0C" w:rsidP="00CA5C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D0C" w:rsidRPr="00582729" w:rsidRDefault="00584D0C" w:rsidP="00CA5C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FF2" w:rsidRPr="00582729" w:rsidRDefault="00A66FF2" w:rsidP="00CA5C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FF2" w:rsidRPr="00582729" w:rsidRDefault="00A66FF2" w:rsidP="00CA5C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FF2" w:rsidRPr="00582729" w:rsidRDefault="00A66FF2" w:rsidP="00CA5C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FF2" w:rsidRPr="00582729" w:rsidRDefault="00A66FF2" w:rsidP="00CA5C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FF2" w:rsidRPr="00582729" w:rsidRDefault="00A66FF2" w:rsidP="00CA5C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FF2" w:rsidRPr="00582729" w:rsidRDefault="00A66FF2" w:rsidP="00CA5C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FF2" w:rsidRPr="00582729" w:rsidRDefault="00A66FF2" w:rsidP="00CA5C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66FF2" w:rsidRPr="00582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F7"/>
    <w:rsid w:val="00006B0F"/>
    <w:rsid w:val="00016F8D"/>
    <w:rsid w:val="00021039"/>
    <w:rsid w:val="00031D8C"/>
    <w:rsid w:val="00034F4E"/>
    <w:rsid w:val="00036EE4"/>
    <w:rsid w:val="00044FD6"/>
    <w:rsid w:val="00053997"/>
    <w:rsid w:val="0007453D"/>
    <w:rsid w:val="00074A2B"/>
    <w:rsid w:val="000919E2"/>
    <w:rsid w:val="000B0D8F"/>
    <w:rsid w:val="000D588F"/>
    <w:rsid w:val="000E123E"/>
    <w:rsid w:val="00102402"/>
    <w:rsid w:val="0013295A"/>
    <w:rsid w:val="001375D4"/>
    <w:rsid w:val="00141B34"/>
    <w:rsid w:val="00142481"/>
    <w:rsid w:val="00151B41"/>
    <w:rsid w:val="00157BAB"/>
    <w:rsid w:val="00162AB6"/>
    <w:rsid w:val="00182C4F"/>
    <w:rsid w:val="001957B5"/>
    <w:rsid w:val="001A17C8"/>
    <w:rsid w:val="001D2C38"/>
    <w:rsid w:val="001F25EE"/>
    <w:rsid w:val="002021F7"/>
    <w:rsid w:val="00234859"/>
    <w:rsid w:val="00235985"/>
    <w:rsid w:val="00242DAF"/>
    <w:rsid w:val="0026798A"/>
    <w:rsid w:val="002712F6"/>
    <w:rsid w:val="00274BEF"/>
    <w:rsid w:val="002863C0"/>
    <w:rsid w:val="00286ABF"/>
    <w:rsid w:val="00294220"/>
    <w:rsid w:val="0029743F"/>
    <w:rsid w:val="002A6B21"/>
    <w:rsid w:val="002B0BE1"/>
    <w:rsid w:val="002E5CDD"/>
    <w:rsid w:val="002F29F4"/>
    <w:rsid w:val="00300D20"/>
    <w:rsid w:val="00330D32"/>
    <w:rsid w:val="003636C2"/>
    <w:rsid w:val="00366CEE"/>
    <w:rsid w:val="00371F61"/>
    <w:rsid w:val="00376CF3"/>
    <w:rsid w:val="003B6B36"/>
    <w:rsid w:val="003D578A"/>
    <w:rsid w:val="003E18F7"/>
    <w:rsid w:val="004138AD"/>
    <w:rsid w:val="00424A31"/>
    <w:rsid w:val="00446D4D"/>
    <w:rsid w:val="00463B54"/>
    <w:rsid w:val="0047243C"/>
    <w:rsid w:val="004755CB"/>
    <w:rsid w:val="00484A09"/>
    <w:rsid w:val="00492E5F"/>
    <w:rsid w:val="00494771"/>
    <w:rsid w:val="004C7E10"/>
    <w:rsid w:val="004D1C87"/>
    <w:rsid w:val="004D2BFD"/>
    <w:rsid w:val="004D3D6E"/>
    <w:rsid w:val="004E3AA4"/>
    <w:rsid w:val="004E659F"/>
    <w:rsid w:val="004F11B4"/>
    <w:rsid w:val="005061E7"/>
    <w:rsid w:val="00525626"/>
    <w:rsid w:val="00530554"/>
    <w:rsid w:val="005309EA"/>
    <w:rsid w:val="00532F6C"/>
    <w:rsid w:val="0054066B"/>
    <w:rsid w:val="00582729"/>
    <w:rsid w:val="00584D0C"/>
    <w:rsid w:val="005873B6"/>
    <w:rsid w:val="005901C8"/>
    <w:rsid w:val="005A2AF5"/>
    <w:rsid w:val="005B72C4"/>
    <w:rsid w:val="005C2358"/>
    <w:rsid w:val="005C5E2D"/>
    <w:rsid w:val="005C6DEB"/>
    <w:rsid w:val="005D5E86"/>
    <w:rsid w:val="00612AA0"/>
    <w:rsid w:val="00655D8E"/>
    <w:rsid w:val="00657405"/>
    <w:rsid w:val="00667A99"/>
    <w:rsid w:val="0069225B"/>
    <w:rsid w:val="006A2CE8"/>
    <w:rsid w:val="006B4E64"/>
    <w:rsid w:val="006D3A30"/>
    <w:rsid w:val="006D4272"/>
    <w:rsid w:val="006D704F"/>
    <w:rsid w:val="006E77F4"/>
    <w:rsid w:val="006F09D0"/>
    <w:rsid w:val="00705FB8"/>
    <w:rsid w:val="00710C2E"/>
    <w:rsid w:val="00720F02"/>
    <w:rsid w:val="007212AF"/>
    <w:rsid w:val="007377A5"/>
    <w:rsid w:val="00740B06"/>
    <w:rsid w:val="0074220F"/>
    <w:rsid w:val="0078119F"/>
    <w:rsid w:val="007900F1"/>
    <w:rsid w:val="00793E52"/>
    <w:rsid w:val="007966F2"/>
    <w:rsid w:val="007A665B"/>
    <w:rsid w:val="007D603A"/>
    <w:rsid w:val="007E34CA"/>
    <w:rsid w:val="0081041E"/>
    <w:rsid w:val="00863A22"/>
    <w:rsid w:val="00867310"/>
    <w:rsid w:val="008713BF"/>
    <w:rsid w:val="0088768A"/>
    <w:rsid w:val="00897DA5"/>
    <w:rsid w:val="008B1E86"/>
    <w:rsid w:val="008B5C64"/>
    <w:rsid w:val="008C5949"/>
    <w:rsid w:val="00904C37"/>
    <w:rsid w:val="009107AD"/>
    <w:rsid w:val="00936BDB"/>
    <w:rsid w:val="00945159"/>
    <w:rsid w:val="00946596"/>
    <w:rsid w:val="00965D17"/>
    <w:rsid w:val="009677A7"/>
    <w:rsid w:val="00970BDB"/>
    <w:rsid w:val="00991436"/>
    <w:rsid w:val="00992860"/>
    <w:rsid w:val="009A453B"/>
    <w:rsid w:val="009D0D26"/>
    <w:rsid w:val="009E4DB0"/>
    <w:rsid w:val="00A1262F"/>
    <w:rsid w:val="00A142C5"/>
    <w:rsid w:val="00A20017"/>
    <w:rsid w:val="00A3623B"/>
    <w:rsid w:val="00A42024"/>
    <w:rsid w:val="00A66FF2"/>
    <w:rsid w:val="00A84878"/>
    <w:rsid w:val="00A90B7F"/>
    <w:rsid w:val="00A94DD1"/>
    <w:rsid w:val="00A955B9"/>
    <w:rsid w:val="00AA5F10"/>
    <w:rsid w:val="00B90C62"/>
    <w:rsid w:val="00B95A77"/>
    <w:rsid w:val="00BC2C07"/>
    <w:rsid w:val="00BD5310"/>
    <w:rsid w:val="00BE19E0"/>
    <w:rsid w:val="00BF4418"/>
    <w:rsid w:val="00C07857"/>
    <w:rsid w:val="00C116FA"/>
    <w:rsid w:val="00C11AD6"/>
    <w:rsid w:val="00C12C14"/>
    <w:rsid w:val="00CA5C52"/>
    <w:rsid w:val="00CB4C50"/>
    <w:rsid w:val="00CD4220"/>
    <w:rsid w:val="00CE3B8F"/>
    <w:rsid w:val="00D43117"/>
    <w:rsid w:val="00D45D6B"/>
    <w:rsid w:val="00D60879"/>
    <w:rsid w:val="00D610A5"/>
    <w:rsid w:val="00D83831"/>
    <w:rsid w:val="00DC1EF7"/>
    <w:rsid w:val="00DE61EE"/>
    <w:rsid w:val="00DF17BE"/>
    <w:rsid w:val="00E41BC4"/>
    <w:rsid w:val="00E457AE"/>
    <w:rsid w:val="00E779A0"/>
    <w:rsid w:val="00E84CC6"/>
    <w:rsid w:val="00E93460"/>
    <w:rsid w:val="00E95A20"/>
    <w:rsid w:val="00EA170F"/>
    <w:rsid w:val="00EC100C"/>
    <w:rsid w:val="00ED6DEA"/>
    <w:rsid w:val="00F0741A"/>
    <w:rsid w:val="00F12A42"/>
    <w:rsid w:val="00F41BDE"/>
    <w:rsid w:val="00F51211"/>
    <w:rsid w:val="00F71559"/>
    <w:rsid w:val="00F74AD2"/>
    <w:rsid w:val="00F776E2"/>
    <w:rsid w:val="00FA2005"/>
    <w:rsid w:val="00FB2EA9"/>
    <w:rsid w:val="00FB53F9"/>
    <w:rsid w:val="00FB72D3"/>
    <w:rsid w:val="00FC2C98"/>
    <w:rsid w:val="00FE67FC"/>
    <w:rsid w:val="00FE7D37"/>
    <w:rsid w:val="00F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0D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0D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30D32"/>
    <w:rPr>
      <w:color w:val="0000FF"/>
      <w:u w:val="single"/>
    </w:rPr>
  </w:style>
  <w:style w:type="character" w:customStyle="1" w:styleId="pathseparator">
    <w:name w:val="path__separator"/>
    <w:basedOn w:val="a0"/>
    <w:rsid w:val="00330D32"/>
  </w:style>
  <w:style w:type="character" w:customStyle="1" w:styleId="extended-textshort">
    <w:name w:val="extended-text__short"/>
    <w:basedOn w:val="a0"/>
    <w:rsid w:val="00330D32"/>
  </w:style>
  <w:style w:type="paragraph" w:customStyle="1" w:styleId="041E0441043D043E0432043D043E0439">
    <w:name w:val="&lt;041E&gt;&lt;0441&gt;&lt;043D&gt;&lt;043E&gt;&lt;0432&gt;&lt;043D&gt;&lt;043E&gt;&lt;0439&gt;"/>
    <w:basedOn w:val="a"/>
    <w:rsid w:val="00FE7D37"/>
    <w:pPr>
      <w:autoSpaceDE w:val="0"/>
      <w:autoSpaceDN w:val="0"/>
      <w:adjustRightInd w:val="0"/>
      <w:spacing w:after="0" w:line="288" w:lineRule="auto"/>
      <w:ind w:firstLine="397"/>
      <w:jc w:val="both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1">
    <w:name w:val="c1"/>
    <w:basedOn w:val="a"/>
    <w:rsid w:val="00D60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0879"/>
  </w:style>
  <w:style w:type="character" w:styleId="a4">
    <w:name w:val="Strong"/>
    <w:uiPriority w:val="22"/>
    <w:qFormat/>
    <w:rsid w:val="00F776E2"/>
    <w:rPr>
      <w:b/>
      <w:bCs/>
    </w:rPr>
  </w:style>
  <w:style w:type="paragraph" w:styleId="a5">
    <w:name w:val="Body Text"/>
    <w:basedOn w:val="a"/>
    <w:link w:val="a6"/>
    <w:uiPriority w:val="1"/>
    <w:qFormat/>
    <w:rsid w:val="00F776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F776E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word">
    <w:name w:val="word"/>
    <w:basedOn w:val="a0"/>
    <w:rsid w:val="00904C37"/>
  </w:style>
  <w:style w:type="table" w:styleId="a7">
    <w:name w:val="Table Grid"/>
    <w:basedOn w:val="a1"/>
    <w:uiPriority w:val="59"/>
    <w:rsid w:val="005C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0D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0D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30D32"/>
    <w:rPr>
      <w:color w:val="0000FF"/>
      <w:u w:val="single"/>
    </w:rPr>
  </w:style>
  <w:style w:type="character" w:customStyle="1" w:styleId="pathseparator">
    <w:name w:val="path__separator"/>
    <w:basedOn w:val="a0"/>
    <w:rsid w:val="00330D32"/>
  </w:style>
  <w:style w:type="character" w:customStyle="1" w:styleId="extended-textshort">
    <w:name w:val="extended-text__short"/>
    <w:basedOn w:val="a0"/>
    <w:rsid w:val="00330D32"/>
  </w:style>
  <w:style w:type="paragraph" w:customStyle="1" w:styleId="041E0441043D043E0432043D043E0439">
    <w:name w:val="&lt;041E&gt;&lt;0441&gt;&lt;043D&gt;&lt;043E&gt;&lt;0432&gt;&lt;043D&gt;&lt;043E&gt;&lt;0439&gt;"/>
    <w:basedOn w:val="a"/>
    <w:rsid w:val="00FE7D37"/>
    <w:pPr>
      <w:autoSpaceDE w:val="0"/>
      <w:autoSpaceDN w:val="0"/>
      <w:adjustRightInd w:val="0"/>
      <w:spacing w:after="0" w:line="288" w:lineRule="auto"/>
      <w:ind w:firstLine="397"/>
      <w:jc w:val="both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1">
    <w:name w:val="c1"/>
    <w:basedOn w:val="a"/>
    <w:rsid w:val="00D60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0879"/>
  </w:style>
  <w:style w:type="character" w:styleId="a4">
    <w:name w:val="Strong"/>
    <w:uiPriority w:val="22"/>
    <w:qFormat/>
    <w:rsid w:val="00F776E2"/>
    <w:rPr>
      <w:b/>
      <w:bCs/>
    </w:rPr>
  </w:style>
  <w:style w:type="paragraph" w:styleId="a5">
    <w:name w:val="Body Text"/>
    <w:basedOn w:val="a"/>
    <w:link w:val="a6"/>
    <w:uiPriority w:val="1"/>
    <w:qFormat/>
    <w:rsid w:val="00F776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F776E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word">
    <w:name w:val="word"/>
    <w:basedOn w:val="a0"/>
    <w:rsid w:val="00904C37"/>
  </w:style>
  <w:style w:type="table" w:styleId="a7">
    <w:name w:val="Table Grid"/>
    <w:basedOn w:val="a1"/>
    <w:uiPriority w:val="59"/>
    <w:rsid w:val="005C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094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6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rybininanv</dc:creator>
  <cp:lastModifiedBy>Наталия Варс. Рябинина</cp:lastModifiedBy>
  <cp:revision>7</cp:revision>
  <cp:lastPrinted>2019-09-05T07:00:00Z</cp:lastPrinted>
  <dcterms:created xsi:type="dcterms:W3CDTF">2021-11-08T12:04:00Z</dcterms:created>
  <dcterms:modified xsi:type="dcterms:W3CDTF">2021-11-09T11:05:00Z</dcterms:modified>
</cp:coreProperties>
</file>